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3D" w:rsidRPr="007D7E3D" w:rsidRDefault="00425F45" w:rsidP="007D7E3D">
      <w:pPr>
        <w:pStyle w:val="a4"/>
        <w:suppressAutoHyphens w:val="0"/>
        <w:kinsoku/>
        <w:wordWrap/>
        <w:autoSpaceDE/>
        <w:autoSpaceDN/>
        <w:adjustRightInd/>
        <w:jc w:val="center"/>
        <w:rPr>
          <w:rFonts w:ascii="HG祥南行書体" w:eastAsia="HG祥南行書体"/>
          <w:b/>
          <w:sz w:val="36"/>
          <w:szCs w:val="36"/>
        </w:rPr>
      </w:pPr>
      <w:r w:rsidRPr="007D7E3D">
        <w:rPr>
          <w:rFonts w:ascii="HG祥南行書体" w:eastAsia="HG祥南行書体" w:hint="eastAsia"/>
          <w:b/>
          <w:sz w:val="36"/>
          <w:szCs w:val="36"/>
        </w:rPr>
        <w:t>日本保健医療社会学会・</w:t>
      </w:r>
      <w:r w:rsidR="007D7E3D" w:rsidRPr="007D7E3D">
        <w:rPr>
          <w:rFonts w:ascii="HG祥南行書体" w:eastAsia="HG祥南行書体" w:hint="eastAsia"/>
          <w:b/>
          <w:sz w:val="36"/>
          <w:szCs w:val="36"/>
        </w:rPr>
        <w:t>2010</w:t>
      </w:r>
      <w:r w:rsidRPr="007D7E3D">
        <w:rPr>
          <w:rFonts w:ascii="HG祥南行書体" w:eastAsia="HG祥南行書体" w:hint="eastAsia"/>
          <w:b/>
          <w:sz w:val="36"/>
          <w:szCs w:val="36"/>
        </w:rPr>
        <w:t>秋の関西定例研究会</w:t>
      </w:r>
    </w:p>
    <w:p w:rsidR="00C0030E" w:rsidRDefault="00425F45" w:rsidP="007D7E3D">
      <w:pPr>
        <w:pStyle w:val="a4"/>
        <w:suppressAutoHyphens w:val="0"/>
        <w:kinsoku/>
        <w:wordWrap/>
        <w:autoSpaceDE/>
        <w:autoSpaceDN/>
        <w:adjustRightInd/>
        <w:jc w:val="center"/>
        <w:rPr>
          <w:rFonts w:ascii="ＭＳ 明朝" w:eastAsia="ＭＳ 明朝" w:hAnsi="Times New Roman" w:cs="Times New Roman"/>
          <w:spacing w:val="2"/>
        </w:rPr>
      </w:pPr>
      <w:r w:rsidRPr="007D7E3D">
        <w:rPr>
          <w:rFonts w:ascii="HG祥南行書体" w:eastAsia="HG祥南行書体" w:hint="eastAsia"/>
          <w:sz w:val="36"/>
          <w:szCs w:val="36"/>
        </w:rPr>
        <w:t>「論文投稿支援のために」</w:t>
      </w:r>
    </w:p>
    <w:p w:rsidR="007D7E3D" w:rsidRDefault="00EF679F" w:rsidP="007D7E3D">
      <w:pPr>
        <w:pStyle w:val="a4"/>
        <w:suppressAutoHyphens w:val="0"/>
        <w:kinsoku/>
        <w:wordWrap/>
        <w:autoSpaceDE/>
        <w:autoSpaceDN/>
        <w:adjustRightInd/>
        <w:spacing w:line="260" w:lineRule="exact"/>
        <w:jc w:val="center"/>
        <w:rPr>
          <w:rFonts w:ascii="ＭＳ 明朝" w:eastAsia="ＭＳ 明朝" w:hAnsi="Times New Roman" w:cs="Times New Roman"/>
          <w:spacing w:val="2"/>
        </w:rPr>
      </w:pPr>
      <w:r>
        <w:rPr>
          <w:rFonts w:ascii="ＭＳ 明朝" w:eastAsia="ＭＳ 明朝" w:hAnsi="Times New Roman" w:cs="Times New Roman"/>
          <w:noProof/>
          <w:spacing w:val="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0" type="#_x0000_t84" style="position:absolute;left:0;text-align:left;margin-left:0;margin-top:24pt;width:463.5pt;height:158.85pt;z-index:251657728;mso-position-horizontal:center" adj="939">
            <v:textbox style="mso-fit-shape-to-text:t" inset="5.85pt,.7pt,5.85pt,.7pt">
              <w:txbxContent>
                <w:p w:rsidR="00580DA9" w:rsidRPr="00580DA9" w:rsidRDefault="00580DA9" w:rsidP="00580DA9">
                  <w:pPr>
                    <w:pStyle w:val="a4"/>
                    <w:suppressAutoHyphens w:val="0"/>
                    <w:kinsoku/>
                    <w:wordWrap/>
                    <w:autoSpaceDE/>
                    <w:autoSpaceDN/>
                    <w:adjustRightInd/>
                    <w:spacing w:line="260" w:lineRule="exact"/>
                    <w:jc w:val="both"/>
                    <w:rPr>
                      <w:rFonts w:ascii="HG丸ｺﾞｼｯｸM-PRO" w:eastAsia="HG丸ｺﾞｼｯｸM-PRO" w:hAnsi="Times New Roman" w:cs="Times New Roman"/>
                      <w:spacing w:val="2"/>
                      <w:sz w:val="18"/>
                      <w:szCs w:val="18"/>
                    </w:rPr>
                  </w:pPr>
                  <w:r w:rsidRPr="0092614D">
                    <w:rPr>
                      <w:rFonts w:ascii="HG丸ｺﾞｼｯｸM-PRO" w:eastAsia="HG丸ｺﾞｼｯｸM-PRO" w:hint="eastAsia"/>
                      <w:b/>
                      <w:sz w:val="18"/>
                      <w:szCs w:val="18"/>
                    </w:rPr>
                    <w:t>趣旨：</w:t>
                  </w:r>
                  <w:r w:rsidRPr="00580DA9">
                    <w:rPr>
                      <w:rFonts w:ascii="HG丸ｺﾞｼｯｸM-PRO" w:eastAsia="HG丸ｺﾞｼｯｸM-PRO" w:hint="eastAsia"/>
                      <w:sz w:val="18"/>
                      <w:szCs w:val="18"/>
                    </w:rPr>
                    <w:t>今回の研究会は、「若手研究者支援」として企画されました。大学院における徒弟制的教育体制が崩れてきているにもかかわらず、代わりの教育スタイルが確立しているわけではありません。この状況下で、会員数が増えているにも関わらず、投稿数があまり増えない機関誌、という問題が生じてきています。もっと投稿してもらうために、もっと再投稿してもらうために、本研究会は企画されました。</w:t>
                  </w:r>
                </w:p>
                <w:p w:rsidR="00580DA9" w:rsidRPr="00580DA9" w:rsidRDefault="00580DA9" w:rsidP="00580DA9">
                  <w:pPr>
                    <w:pStyle w:val="a4"/>
                    <w:suppressAutoHyphens w:val="0"/>
                    <w:kinsoku/>
                    <w:wordWrap/>
                    <w:autoSpaceDE/>
                    <w:autoSpaceDN/>
                    <w:adjustRightInd/>
                    <w:spacing w:line="260" w:lineRule="exact"/>
                    <w:ind w:firstLineChars="100" w:firstLine="182"/>
                    <w:jc w:val="both"/>
                    <w:rPr>
                      <w:rFonts w:ascii="HG丸ｺﾞｼｯｸM-PRO" w:eastAsia="HG丸ｺﾞｼｯｸM-PRO" w:hAnsi="Times New Roman" w:cs="Times New Roman"/>
                      <w:spacing w:val="2"/>
                      <w:sz w:val="18"/>
                      <w:szCs w:val="18"/>
                    </w:rPr>
                  </w:pPr>
                  <w:r w:rsidRPr="00580DA9">
                    <w:rPr>
                      <w:rFonts w:ascii="HG丸ｺﾞｼｯｸM-PRO" w:eastAsia="HG丸ｺﾞｼｯｸM-PRO" w:hint="eastAsia"/>
                      <w:sz w:val="18"/>
                      <w:szCs w:val="18"/>
                    </w:rPr>
                    <w:t>前半では、学会誌の編集業務に習熟している理事から、「論文審査の実際」に関して、説明があります。投稿すべき雑誌の選び方・コメントの読み方・執筆規程に従う意味・評価割れがどのように処理されるか等々の興味深い話が聞けることでしょう。</w:t>
                  </w:r>
                </w:p>
                <w:p w:rsidR="00580DA9" w:rsidRPr="00580DA9" w:rsidRDefault="00580DA9" w:rsidP="00580DA9">
                  <w:pPr>
                    <w:pStyle w:val="a4"/>
                    <w:suppressAutoHyphens w:val="0"/>
                    <w:kinsoku/>
                    <w:wordWrap/>
                    <w:autoSpaceDE/>
                    <w:autoSpaceDN/>
                    <w:adjustRightInd/>
                    <w:spacing w:line="260" w:lineRule="exact"/>
                    <w:ind w:firstLineChars="100" w:firstLine="182"/>
                    <w:jc w:val="both"/>
                    <w:rPr>
                      <w:rFonts w:ascii="HG丸ｺﾞｼｯｸM-PRO" w:eastAsia="HG丸ｺﾞｼｯｸM-PRO" w:hAnsi="Times New Roman" w:cs="Times New Roman"/>
                      <w:spacing w:val="2"/>
                      <w:sz w:val="18"/>
                      <w:szCs w:val="18"/>
                    </w:rPr>
                  </w:pPr>
                  <w:r w:rsidRPr="00580DA9">
                    <w:rPr>
                      <w:rFonts w:ascii="HG丸ｺﾞｼｯｸM-PRO" w:eastAsia="HG丸ｺﾞｼｯｸM-PRO" w:hint="eastAsia"/>
                      <w:sz w:val="18"/>
                      <w:szCs w:val="18"/>
                    </w:rPr>
                    <w:t>後半では、「査読コメントの読み方実習」と銘打って、演習形式で投稿がB判定やC判定で戻ってきた際の振る舞い方を研究します。厳しいコメントにどう対応するか？他誌に逃げるか、つづけて投稿するか。論文もコメントも資料配付いたしますので、いっしょに考えましょう。</w:t>
                  </w:r>
                </w:p>
                <w:p w:rsidR="00580DA9" w:rsidRPr="00580DA9" w:rsidRDefault="00580DA9" w:rsidP="00580DA9">
                  <w:pPr>
                    <w:pStyle w:val="a4"/>
                    <w:suppressAutoHyphens w:val="0"/>
                    <w:kinsoku/>
                    <w:wordWrap/>
                    <w:autoSpaceDE/>
                    <w:autoSpaceDN/>
                    <w:adjustRightInd/>
                    <w:spacing w:line="260" w:lineRule="exact"/>
                    <w:ind w:firstLineChars="100" w:firstLine="182"/>
                    <w:jc w:val="both"/>
                    <w:rPr>
                      <w:rFonts w:ascii="HG丸ｺﾞｼｯｸM-PRO" w:eastAsia="HG丸ｺﾞｼｯｸM-PRO" w:hAnsi="Times New Roman" w:cs="Times New Roman"/>
                      <w:spacing w:val="2"/>
                      <w:sz w:val="18"/>
                      <w:szCs w:val="18"/>
                    </w:rPr>
                  </w:pPr>
                  <w:r w:rsidRPr="00580DA9">
                    <w:rPr>
                      <w:rFonts w:ascii="HG丸ｺﾞｼｯｸM-PRO" w:eastAsia="HG丸ｺﾞｼｯｸM-PRO" w:hint="eastAsia"/>
                      <w:sz w:val="18"/>
                      <w:szCs w:val="18"/>
                    </w:rPr>
                    <w:t>※ただし、査読者の匿名性維持には配慮します</w:t>
                  </w:r>
                </w:p>
              </w:txbxContent>
            </v:textbox>
            <w10:wrap type="square"/>
          </v:shape>
        </w:pict>
      </w:r>
      <w:r w:rsidR="007D7E3D">
        <w:rPr>
          <w:rFonts w:hint="eastAsia"/>
        </w:rPr>
        <w:t>～論文審査の実際と査読コメントの読み方：論文投稿から掲載まで～</w:t>
      </w:r>
    </w:p>
    <w:p w:rsidR="00C0030E" w:rsidRPr="00CE78E7" w:rsidRDefault="00CE78E7" w:rsidP="00CE78E7">
      <w:pPr>
        <w:pStyle w:val="a4"/>
        <w:suppressAutoHyphens w:val="0"/>
        <w:kinsoku/>
        <w:wordWrap/>
        <w:autoSpaceDE/>
        <w:autoSpaceDN/>
        <w:adjustRightInd/>
        <w:spacing w:line="360" w:lineRule="auto"/>
        <w:ind w:leftChars="266" w:left="564" w:firstLineChars="1" w:firstLine="2"/>
        <w:rPr>
          <w:rFonts w:ascii="HG教科書体" w:eastAsia="HG教科書体" w:hAnsi="Times New Roman" w:cs="Times New Roman"/>
          <w:spacing w:val="2"/>
          <w:sz w:val="22"/>
          <w:szCs w:val="22"/>
        </w:rPr>
      </w:pPr>
      <w:r w:rsidRPr="00CE78E7">
        <w:rPr>
          <w:rFonts w:ascii="HG教科書体" w:eastAsia="HG教科書体" w:hint="eastAsia"/>
          <w:sz w:val="22"/>
          <w:szCs w:val="22"/>
        </w:rPr>
        <w:t xml:space="preserve">　１．日　時</w:t>
      </w:r>
      <w:r w:rsidR="00425F45" w:rsidRPr="00CE78E7">
        <w:rPr>
          <w:rFonts w:ascii="HG教科書体" w:eastAsia="HG教科書体" w:hint="eastAsia"/>
          <w:sz w:val="22"/>
          <w:szCs w:val="22"/>
        </w:rPr>
        <w:t>・・・2010年９月１８日（土曜日）午後１：３０～５：２５</w:t>
      </w:r>
    </w:p>
    <w:p w:rsidR="00C562DA" w:rsidRDefault="00CE78E7" w:rsidP="00CE78E7">
      <w:pPr>
        <w:pStyle w:val="a4"/>
        <w:suppressAutoHyphens w:val="0"/>
        <w:kinsoku/>
        <w:wordWrap/>
        <w:autoSpaceDE/>
        <w:autoSpaceDN/>
        <w:adjustRightInd/>
        <w:spacing w:line="360" w:lineRule="auto"/>
        <w:ind w:leftChars="266" w:left="564" w:firstLineChars="1" w:firstLine="2"/>
      </w:pPr>
      <w:r w:rsidRPr="00CE78E7">
        <w:rPr>
          <w:rFonts w:ascii="HG教科書体" w:eastAsia="HG教科書体" w:hint="eastAsia"/>
          <w:noProof/>
          <w:sz w:val="22"/>
          <w:szCs w:val="22"/>
        </w:rPr>
        <w:t xml:space="preserve">　２．</w:t>
      </w:r>
      <w:r w:rsidRPr="00CE78E7">
        <w:rPr>
          <w:rFonts w:ascii="HG教科書体" w:eastAsia="HG教科書体" w:hint="eastAsia"/>
          <w:sz w:val="22"/>
          <w:szCs w:val="22"/>
        </w:rPr>
        <w:t>場　所</w:t>
      </w:r>
      <w:r w:rsidR="00425F45" w:rsidRPr="00CE78E7">
        <w:rPr>
          <w:rFonts w:ascii="HG教科書体" w:eastAsia="HG教科書体" w:hint="eastAsia"/>
          <w:sz w:val="22"/>
          <w:szCs w:val="22"/>
        </w:rPr>
        <w:t>・・・</w:t>
      </w:r>
      <w:r w:rsidR="00C562DA">
        <w:t>龍谷大学大阪梅田キャンパス</w:t>
      </w:r>
      <w:r w:rsidR="00C562DA">
        <w:rPr>
          <w:rFonts w:hint="eastAsia"/>
        </w:rPr>
        <w:t>研修室</w:t>
      </w:r>
      <w:r w:rsidR="00434779">
        <w:rPr>
          <w:rFonts w:hint="eastAsia"/>
        </w:rPr>
        <w:t>（78席）</w:t>
      </w:r>
    </w:p>
    <w:p w:rsidR="00C0030E" w:rsidRDefault="00C562DA" w:rsidP="00CE78E7">
      <w:pPr>
        <w:pStyle w:val="a4"/>
        <w:suppressAutoHyphens w:val="0"/>
        <w:kinsoku/>
        <w:wordWrap/>
        <w:autoSpaceDE/>
        <w:autoSpaceDN/>
        <w:adjustRightInd/>
        <w:spacing w:line="360" w:lineRule="auto"/>
        <w:ind w:leftChars="266" w:left="564" w:firstLineChars="1" w:firstLine="2"/>
        <w:rPr>
          <w:rFonts w:ascii="HG教科書体" w:eastAsia="HG教科書体"/>
          <w:sz w:val="22"/>
          <w:szCs w:val="22"/>
        </w:rPr>
      </w:pPr>
      <w:r>
        <w:rPr>
          <w:rFonts w:ascii="ヒラギノ明朝 Pro W3" w:eastAsia="ヒラギノ明朝 Pro W3" w:hAnsi="ヒラギノ明朝 Pro W3" w:cs="Times New Roman" w:hint="eastAsia"/>
          <w:kern w:val="2"/>
          <w:sz w:val="18"/>
        </w:rPr>
        <w:t xml:space="preserve">　　（大阪市北区梅田2-2-2　ヒルトンプラザウエスト　　オフィスタワー14階、大阪駅徒歩4分）</w:t>
      </w:r>
      <w:r w:rsidR="007D7E3D" w:rsidRPr="00CE78E7">
        <w:rPr>
          <w:rFonts w:ascii="HG教科書体" w:eastAsia="HG教科書体" w:hint="eastAsia"/>
          <w:sz w:val="22"/>
          <w:szCs w:val="22"/>
        </w:rPr>
        <w:t xml:space="preserve"> </w:t>
      </w:r>
    </w:p>
    <w:p w:rsidR="005825E8" w:rsidRDefault="00C562DA" w:rsidP="008D26A9">
      <w:pPr>
        <w:pStyle w:val="a4"/>
        <w:suppressAutoHyphens w:val="0"/>
        <w:kinsoku/>
        <w:wordWrap/>
        <w:autoSpaceDE/>
        <w:autoSpaceDN/>
        <w:adjustRightInd/>
        <w:spacing w:line="240" w:lineRule="exact"/>
        <w:ind w:leftChars="267" w:left="2564" w:hangingChars="900" w:hanging="1998"/>
        <w:rPr>
          <w:rFonts w:ascii="HG教科書体" w:eastAsia="HG教科書体"/>
          <w:sz w:val="22"/>
          <w:szCs w:val="22"/>
        </w:rPr>
      </w:pPr>
      <w:r>
        <w:rPr>
          <w:rFonts w:ascii="HG教科書体" w:eastAsia="HG教科書体" w:hint="eastAsia"/>
          <w:sz w:val="22"/>
          <w:szCs w:val="22"/>
        </w:rPr>
        <w:t xml:space="preserve">　３．会　費・・・無　料</w:t>
      </w:r>
    </w:p>
    <w:p w:rsidR="003155EC" w:rsidRDefault="005825E8" w:rsidP="003155EC">
      <w:pPr>
        <w:pStyle w:val="a4"/>
        <w:suppressAutoHyphens w:val="0"/>
        <w:kinsoku/>
        <w:autoSpaceDE/>
        <w:autoSpaceDN/>
        <w:adjustRightInd/>
        <w:spacing w:line="240" w:lineRule="exact"/>
        <w:ind w:leftChars="582" w:left="3566" w:hangingChars="1100" w:hanging="2332"/>
        <w:jc w:val="right"/>
        <w:rPr>
          <w:rFonts w:ascii="HG教科書体" w:eastAsia="HG教科書体"/>
          <w:sz w:val="21"/>
          <w:szCs w:val="21"/>
        </w:rPr>
      </w:pPr>
      <w:r w:rsidRPr="005825E8">
        <w:rPr>
          <w:rFonts w:ascii="HG教科書体" w:eastAsia="HG教科書体" w:hint="eastAsia"/>
          <w:sz w:val="21"/>
          <w:szCs w:val="21"/>
        </w:rPr>
        <w:t>※</w:t>
      </w:r>
      <w:r w:rsidR="00C562DA" w:rsidRPr="005825E8">
        <w:rPr>
          <w:rFonts w:ascii="HG教科書体" w:eastAsia="HG教科書体" w:hint="eastAsia"/>
          <w:sz w:val="21"/>
          <w:szCs w:val="21"/>
        </w:rPr>
        <w:t>資料配付を受けるためには、</w:t>
      </w:r>
      <w:r w:rsidR="003155EC">
        <w:rPr>
          <w:rFonts w:ascii="HG教科書体" w:eastAsia="HG教科書体" w:hint="eastAsia"/>
          <w:sz w:val="21"/>
          <w:szCs w:val="21"/>
        </w:rPr>
        <w:t xml:space="preserve">　　　　　　　　　　　　　　　　　</w:t>
      </w:r>
    </w:p>
    <w:p w:rsidR="005825E8" w:rsidRPr="005825E8" w:rsidRDefault="00C562DA" w:rsidP="005825E8">
      <w:pPr>
        <w:pStyle w:val="a4"/>
        <w:suppressAutoHyphens w:val="0"/>
        <w:kinsoku/>
        <w:wordWrap/>
        <w:autoSpaceDE/>
        <w:autoSpaceDN/>
        <w:adjustRightInd/>
        <w:spacing w:line="240" w:lineRule="exact"/>
        <w:ind w:leftChars="582" w:left="3566" w:hangingChars="1100" w:hanging="2332"/>
        <w:jc w:val="right"/>
        <w:rPr>
          <w:rFonts w:ascii="HG教科書体" w:eastAsia="HG教科書体"/>
          <w:sz w:val="21"/>
          <w:szCs w:val="21"/>
        </w:rPr>
      </w:pPr>
      <w:r w:rsidRPr="005825E8">
        <w:rPr>
          <w:rFonts w:ascii="HG教科書体" w:eastAsia="HG教科書体" w:hint="eastAsia"/>
          <w:sz w:val="21"/>
          <w:szCs w:val="21"/>
        </w:rPr>
        <w:t>下記メールアドレスへの事前申込</w:t>
      </w:r>
      <w:r w:rsidR="003155EC" w:rsidRPr="003155EC">
        <w:rPr>
          <w:rFonts w:ascii="HG教科書体" w:eastAsia="HG教科書体" w:hint="eastAsia"/>
          <w:i/>
          <w:sz w:val="21"/>
          <w:szCs w:val="21"/>
        </w:rPr>
        <w:t>（9/12（日）正午締切）</w:t>
      </w:r>
      <w:r w:rsidRPr="005825E8">
        <w:rPr>
          <w:rFonts w:ascii="HG教科書体" w:eastAsia="HG教科書体" w:hint="eastAsia"/>
          <w:sz w:val="21"/>
          <w:szCs w:val="21"/>
        </w:rPr>
        <w:t>が必要。</w:t>
      </w:r>
    </w:p>
    <w:p w:rsidR="00CE78E7" w:rsidRPr="005825E8" w:rsidRDefault="005825E8" w:rsidP="005825E8">
      <w:pPr>
        <w:pStyle w:val="a4"/>
        <w:suppressAutoHyphens w:val="0"/>
        <w:kinsoku/>
        <w:wordWrap/>
        <w:autoSpaceDE/>
        <w:autoSpaceDN/>
        <w:adjustRightInd/>
        <w:spacing w:line="240" w:lineRule="exact"/>
        <w:ind w:leftChars="267" w:left="3954" w:hangingChars="1400" w:hanging="3388"/>
        <w:jc w:val="center"/>
        <w:rPr>
          <w:rFonts w:ascii="HG教科書体" w:eastAsia="HG教科書体" w:hAnsi="Times New Roman" w:cs="Times New Roman"/>
          <w:spacing w:val="2"/>
          <w:sz w:val="24"/>
          <w:szCs w:val="24"/>
          <w:bdr w:val="single" w:sz="4" w:space="0" w:color="auto"/>
        </w:rPr>
      </w:pPr>
      <w:r w:rsidRPr="005825E8">
        <w:rPr>
          <w:rFonts w:ascii="HG教科書体" w:eastAsia="HG教科書体" w:hint="eastAsia"/>
          <w:sz w:val="24"/>
          <w:szCs w:val="24"/>
          <w:bdr w:val="single" w:sz="4" w:space="0" w:color="auto"/>
        </w:rPr>
        <w:t xml:space="preserve">申込E-MAIL ： </w:t>
      </w:r>
      <w:r w:rsidRPr="005825E8">
        <w:rPr>
          <w:rFonts w:asciiTheme="majorEastAsia" w:eastAsiaTheme="majorEastAsia" w:hAnsiTheme="majorEastAsia" w:hint="eastAsia"/>
          <w:b/>
          <w:sz w:val="24"/>
          <w:szCs w:val="24"/>
          <w:u w:color="0000FF"/>
          <w:bdr w:val="single" w:sz="4" w:space="0" w:color="auto"/>
        </w:rPr>
        <w:t>hoken20100918</w:t>
      </w:r>
      <w:r w:rsidR="00C562DA" w:rsidRPr="005825E8">
        <w:rPr>
          <w:rFonts w:asciiTheme="majorEastAsia" w:eastAsiaTheme="majorEastAsia" w:hAnsiTheme="majorEastAsia" w:hint="eastAsia"/>
          <w:b/>
          <w:sz w:val="24"/>
          <w:szCs w:val="24"/>
          <w:u w:color="0000FF"/>
          <w:bdr w:val="single" w:sz="4" w:space="0" w:color="auto"/>
        </w:rPr>
        <w:t>@yahoo.co.jp</w:t>
      </w:r>
    </w:p>
    <w:p w:rsidR="00C0030E" w:rsidRDefault="00C0030E">
      <w:pPr>
        <w:pStyle w:val="a4"/>
        <w:suppressAutoHyphens w:val="0"/>
        <w:kinsoku/>
        <w:wordWrap/>
        <w:autoSpaceDE/>
        <w:autoSpaceDN/>
        <w:adjustRightInd/>
        <w:spacing w:line="260" w:lineRule="exact"/>
        <w:jc w:val="both"/>
        <w:rPr>
          <w:rFonts w:ascii="ＭＳ 明朝" w:eastAsia="ＭＳ 明朝" w:hAnsi="Times New Roman" w:cs="Times New Roman"/>
          <w:spacing w:val="2"/>
        </w:rPr>
      </w:pPr>
    </w:p>
    <w:p w:rsidR="00C0030E" w:rsidRPr="00CE78E7" w:rsidRDefault="00CE78E7">
      <w:pPr>
        <w:pStyle w:val="a4"/>
        <w:suppressAutoHyphens w:val="0"/>
        <w:kinsoku/>
        <w:wordWrap/>
        <w:autoSpaceDE/>
        <w:autoSpaceDN/>
        <w:adjustRightInd/>
        <w:spacing w:line="260" w:lineRule="exact"/>
        <w:jc w:val="both"/>
        <w:rPr>
          <w:rFonts w:ascii="ＭＳ 明朝" w:eastAsia="ＭＳ 明朝" w:hAnsi="Times New Roman" w:cs="Times New Roman"/>
          <w:b/>
          <w:spacing w:val="2"/>
          <w:u w:val="single"/>
        </w:rPr>
      </w:pPr>
      <w:r w:rsidRPr="00CE78E7">
        <w:rPr>
          <w:rFonts w:hint="eastAsia"/>
          <w:b/>
          <w:u w:val="single"/>
        </w:rPr>
        <w:t>スケジュール</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１３：００</w:t>
      </w:r>
      <w:r w:rsidR="00CE78E7" w:rsidRPr="00CE78E7">
        <w:rPr>
          <w:rFonts w:hint="eastAsia"/>
          <w:sz w:val="18"/>
          <w:szCs w:val="18"/>
        </w:rPr>
        <w:t xml:space="preserve">　</w:t>
      </w:r>
      <w:r w:rsidR="00C562DA">
        <w:rPr>
          <w:rFonts w:hint="eastAsia"/>
          <w:sz w:val="18"/>
          <w:szCs w:val="18"/>
        </w:rPr>
        <w:t>開場（電子メール申し込み者への資料配付＝第2部の論文・査読文＝ＨＰ上でも配信予定</w:t>
      </w:r>
      <w:r w:rsidRPr="00CE78E7">
        <w:rPr>
          <w:rFonts w:hint="eastAsia"/>
          <w:sz w:val="18"/>
          <w:szCs w:val="18"/>
        </w:rPr>
        <w:t>）</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１３：３０</w:t>
      </w:r>
      <w:r w:rsidR="00CE78E7" w:rsidRPr="00CE78E7">
        <w:rPr>
          <w:rFonts w:hint="eastAsia"/>
          <w:sz w:val="18"/>
          <w:szCs w:val="18"/>
        </w:rPr>
        <w:t xml:space="preserve">　</w:t>
      </w:r>
      <w:r w:rsidR="00C562DA">
        <w:rPr>
          <w:rFonts w:hint="eastAsia"/>
          <w:sz w:val="18"/>
          <w:szCs w:val="18"/>
        </w:rPr>
        <w:t>開会挨拶（司会：伊藤</w:t>
      </w:r>
      <w:r w:rsidR="00C562DA">
        <w:rPr>
          <w:rFonts w:ascii="ヒラギノ明朝 Pro W3" w:eastAsia="ヒラギノ明朝 Pro W3" w:hAnsi="ヒラギノ明朝 Pro W3" w:cs="Times New Roman" w:hint="eastAsia"/>
          <w:sz w:val="18"/>
        </w:rPr>
        <w:t>美樹子氏(大阪大学)</w:t>
      </w:r>
      <w:r w:rsidR="00C562DA">
        <w:rPr>
          <w:rFonts w:hint="eastAsia"/>
          <w:sz w:val="18"/>
          <w:szCs w:val="18"/>
        </w:rPr>
        <w:t>による趣旨説明、演者</w:t>
      </w:r>
      <w:r w:rsidRPr="00CE78E7">
        <w:rPr>
          <w:rFonts w:hint="eastAsia"/>
          <w:sz w:val="18"/>
          <w:szCs w:val="18"/>
        </w:rPr>
        <w:t>の紹介）</w:t>
      </w:r>
    </w:p>
    <w:p w:rsidR="00C0030E" w:rsidRPr="004A210D" w:rsidRDefault="00425F45">
      <w:pPr>
        <w:pStyle w:val="a4"/>
        <w:suppressAutoHyphens w:val="0"/>
        <w:kinsoku/>
        <w:wordWrap/>
        <w:autoSpaceDE/>
        <w:autoSpaceDN/>
        <w:adjustRightInd/>
        <w:spacing w:line="260" w:lineRule="exact"/>
        <w:jc w:val="both"/>
        <w:rPr>
          <w:rFonts w:ascii="ＭＳ 明朝" w:eastAsia="ＭＳ 明朝" w:hAnsi="Times New Roman" w:cs="Times New Roman"/>
          <w:i/>
          <w:spacing w:val="2"/>
          <w:sz w:val="18"/>
          <w:szCs w:val="18"/>
        </w:rPr>
      </w:pPr>
      <w:r w:rsidRPr="00CE78E7">
        <w:rPr>
          <w:rFonts w:hint="eastAsia"/>
          <w:sz w:val="18"/>
          <w:szCs w:val="18"/>
        </w:rPr>
        <w:t xml:space="preserve">　　　　　　</w:t>
      </w:r>
      <w:r w:rsidRPr="004A210D">
        <w:rPr>
          <w:rFonts w:hint="eastAsia"/>
          <w:i/>
          <w:sz w:val="18"/>
          <w:szCs w:val="18"/>
        </w:rPr>
        <w:t>＝第１部：論文審査の実際＝</w:t>
      </w:r>
    </w:p>
    <w:p w:rsidR="00CE78E7" w:rsidRDefault="00425F45">
      <w:pPr>
        <w:pStyle w:val="a4"/>
        <w:suppressAutoHyphens w:val="0"/>
        <w:kinsoku/>
        <w:wordWrap/>
        <w:autoSpaceDE/>
        <w:autoSpaceDN/>
        <w:adjustRightInd/>
        <w:spacing w:line="260" w:lineRule="exact"/>
        <w:jc w:val="both"/>
        <w:rPr>
          <w:sz w:val="18"/>
          <w:szCs w:val="18"/>
        </w:rPr>
      </w:pPr>
      <w:r w:rsidRPr="00CE78E7">
        <w:rPr>
          <w:rFonts w:hint="eastAsia"/>
          <w:sz w:val="18"/>
          <w:szCs w:val="18"/>
        </w:rPr>
        <w:t>１３：４０</w:t>
      </w:r>
      <w:r w:rsidR="00CE78E7" w:rsidRPr="00CE78E7">
        <w:rPr>
          <w:rFonts w:hint="eastAsia"/>
          <w:sz w:val="18"/>
          <w:szCs w:val="18"/>
        </w:rPr>
        <w:t xml:space="preserve">　</w:t>
      </w:r>
      <w:r w:rsidRPr="00CE78E7">
        <w:rPr>
          <w:rFonts w:hint="eastAsia"/>
          <w:sz w:val="18"/>
          <w:szCs w:val="18"/>
        </w:rPr>
        <w:t>第一講演：論文投稿のすすめ－投稿誌の選定から査読対応まで</w:t>
      </w:r>
    </w:p>
    <w:p w:rsidR="00C0030E" w:rsidRPr="00CE78E7" w:rsidRDefault="00425F45" w:rsidP="00CE78E7">
      <w:pPr>
        <w:pStyle w:val="a4"/>
        <w:suppressAutoHyphens w:val="0"/>
        <w:kinsoku/>
        <w:wordWrap/>
        <w:autoSpaceDE/>
        <w:autoSpaceDN/>
        <w:adjustRightInd/>
        <w:spacing w:line="260" w:lineRule="exact"/>
        <w:jc w:val="right"/>
        <w:rPr>
          <w:rFonts w:ascii="ＭＳ 明朝" w:eastAsia="ＭＳ 明朝" w:hAnsi="Times New Roman" w:cs="Times New Roman"/>
          <w:spacing w:val="2"/>
          <w:sz w:val="18"/>
          <w:szCs w:val="18"/>
        </w:rPr>
      </w:pPr>
      <w:r w:rsidRPr="00CE78E7">
        <w:rPr>
          <w:rFonts w:hint="eastAsia"/>
          <w:sz w:val="18"/>
          <w:szCs w:val="18"/>
        </w:rPr>
        <w:t>樫田美雄氏（徳島大学・大学院ソシオ･アーツ･アンド・サイエンス研究部）</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１４：２０</w:t>
      </w:r>
      <w:r w:rsidR="00CE78E7">
        <w:rPr>
          <w:rFonts w:hint="eastAsia"/>
          <w:sz w:val="18"/>
          <w:szCs w:val="18"/>
        </w:rPr>
        <w:t xml:space="preserve">　</w:t>
      </w:r>
      <w:r w:rsidRPr="00CE78E7">
        <w:rPr>
          <w:rFonts w:hint="eastAsia"/>
          <w:sz w:val="18"/>
          <w:szCs w:val="18"/>
        </w:rPr>
        <w:t>第二講演：歴史と体制を理解して書く――社会学の学会研究体制の歴史と現在</w:t>
      </w:r>
    </w:p>
    <w:p w:rsidR="00C0030E" w:rsidRPr="00CE78E7" w:rsidRDefault="00425F45" w:rsidP="00CE78E7">
      <w:pPr>
        <w:pStyle w:val="a4"/>
        <w:suppressAutoHyphens w:val="0"/>
        <w:kinsoku/>
        <w:wordWrap/>
        <w:autoSpaceDE/>
        <w:autoSpaceDN/>
        <w:adjustRightInd/>
        <w:spacing w:line="260" w:lineRule="exact"/>
        <w:jc w:val="right"/>
        <w:rPr>
          <w:rFonts w:ascii="ＭＳ 明朝" w:eastAsia="ＭＳ 明朝" w:hAnsi="Times New Roman" w:cs="Times New Roman"/>
          <w:spacing w:val="2"/>
          <w:sz w:val="18"/>
          <w:szCs w:val="18"/>
        </w:rPr>
      </w:pPr>
      <w:r w:rsidRPr="00CE78E7">
        <w:rPr>
          <w:rFonts w:hint="eastAsia"/>
          <w:sz w:val="18"/>
          <w:szCs w:val="18"/>
        </w:rPr>
        <w:t xml:space="preserve">　　　　　　天田城介（立命館大学・大学院先端総合学術研究科）</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１５：００</w:t>
      </w:r>
      <w:r w:rsidR="00CE78E7">
        <w:rPr>
          <w:rFonts w:hint="eastAsia"/>
          <w:sz w:val="18"/>
          <w:szCs w:val="18"/>
        </w:rPr>
        <w:t xml:space="preserve">　</w:t>
      </w:r>
      <w:r w:rsidR="00434779">
        <w:rPr>
          <w:rFonts w:hint="eastAsia"/>
          <w:sz w:val="18"/>
          <w:szCs w:val="18"/>
        </w:rPr>
        <w:t>フロアとの</w:t>
      </w:r>
      <w:r w:rsidRPr="00CE78E7">
        <w:rPr>
          <w:rFonts w:hint="eastAsia"/>
          <w:sz w:val="18"/>
          <w:szCs w:val="18"/>
        </w:rPr>
        <w:t>質問・質疑応答。</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１５：１０</w:t>
      </w:r>
      <w:r w:rsidR="004A210D">
        <w:rPr>
          <w:rFonts w:hint="eastAsia"/>
          <w:sz w:val="18"/>
          <w:szCs w:val="18"/>
        </w:rPr>
        <w:t xml:space="preserve">　</w:t>
      </w:r>
      <w:r w:rsidRPr="00CE78E7">
        <w:rPr>
          <w:rFonts w:hint="eastAsia"/>
          <w:sz w:val="18"/>
          <w:szCs w:val="18"/>
        </w:rPr>
        <w:t>（休憩）</w:t>
      </w:r>
    </w:p>
    <w:p w:rsidR="00C0030E" w:rsidRPr="004A210D" w:rsidRDefault="00425F45">
      <w:pPr>
        <w:pStyle w:val="a4"/>
        <w:suppressAutoHyphens w:val="0"/>
        <w:kinsoku/>
        <w:wordWrap/>
        <w:autoSpaceDE/>
        <w:autoSpaceDN/>
        <w:adjustRightInd/>
        <w:spacing w:line="260" w:lineRule="exact"/>
        <w:jc w:val="both"/>
        <w:rPr>
          <w:rFonts w:ascii="ＭＳ 明朝" w:eastAsia="ＭＳ 明朝" w:hAnsi="Times New Roman" w:cs="Times New Roman"/>
          <w:i/>
          <w:spacing w:val="2"/>
          <w:sz w:val="18"/>
          <w:szCs w:val="18"/>
        </w:rPr>
      </w:pPr>
      <w:r w:rsidRPr="00CE78E7">
        <w:rPr>
          <w:rFonts w:hint="eastAsia"/>
          <w:sz w:val="18"/>
          <w:szCs w:val="18"/>
        </w:rPr>
        <w:t xml:space="preserve">　　　　　　</w:t>
      </w:r>
      <w:r w:rsidRPr="004A210D">
        <w:rPr>
          <w:rFonts w:hint="eastAsia"/>
          <w:i/>
          <w:sz w:val="18"/>
          <w:szCs w:val="18"/>
        </w:rPr>
        <w:t>＝第２部：査読コメントの読み方実習＝</w:t>
      </w:r>
    </w:p>
    <w:p w:rsidR="00C0030E" w:rsidRPr="00CE78E7" w:rsidRDefault="00425F45" w:rsidP="00434779">
      <w:pPr>
        <w:pStyle w:val="a4"/>
        <w:suppressAutoHyphens w:val="0"/>
        <w:kinsoku/>
        <w:wordWrap/>
        <w:autoSpaceDE/>
        <w:autoSpaceDN/>
        <w:adjustRightInd/>
        <w:spacing w:line="260" w:lineRule="exact"/>
        <w:ind w:left="992" w:hangingChars="545" w:hanging="992"/>
        <w:jc w:val="both"/>
        <w:rPr>
          <w:rFonts w:ascii="ＭＳ 明朝" w:eastAsia="ＭＳ 明朝" w:hAnsi="Times New Roman" w:cs="Times New Roman"/>
          <w:spacing w:val="2"/>
          <w:sz w:val="18"/>
          <w:szCs w:val="18"/>
        </w:rPr>
      </w:pPr>
      <w:r w:rsidRPr="00CE78E7">
        <w:rPr>
          <w:rFonts w:hint="eastAsia"/>
          <w:sz w:val="18"/>
          <w:szCs w:val="18"/>
        </w:rPr>
        <w:t>１５：２０</w:t>
      </w:r>
      <w:r w:rsidR="00CE78E7">
        <w:rPr>
          <w:rFonts w:hint="eastAsia"/>
          <w:sz w:val="18"/>
          <w:szCs w:val="18"/>
        </w:rPr>
        <w:t xml:space="preserve">　</w:t>
      </w:r>
      <w:r w:rsidRPr="00CE78E7">
        <w:rPr>
          <w:rFonts w:hint="eastAsia"/>
          <w:sz w:val="18"/>
          <w:szCs w:val="18"/>
        </w:rPr>
        <w:t>題材提供者（その１：木下衆</w:t>
      </w:r>
      <w:r w:rsidR="002635C1">
        <w:rPr>
          <w:rFonts w:hint="eastAsia"/>
          <w:sz w:val="18"/>
          <w:szCs w:val="18"/>
        </w:rPr>
        <w:t>・</w:t>
      </w:r>
      <w:r w:rsidRPr="00CE78E7">
        <w:rPr>
          <w:rFonts w:hint="eastAsia"/>
          <w:sz w:val="18"/>
          <w:szCs w:val="18"/>
        </w:rPr>
        <w:t>京都大学</w:t>
      </w:r>
      <w:r w:rsidR="00434779">
        <w:rPr>
          <w:rFonts w:hint="eastAsia"/>
          <w:sz w:val="18"/>
          <w:szCs w:val="18"/>
        </w:rPr>
        <w:t>：認知症／家族介護の社会学的研究</w:t>
      </w:r>
      <w:r w:rsidRPr="00CE78E7">
        <w:rPr>
          <w:rFonts w:hint="eastAsia"/>
          <w:sz w:val="18"/>
          <w:szCs w:val="18"/>
        </w:rPr>
        <w:t>）による発題（論文＋コメント＋リプライ）</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１５：５０</w:t>
      </w:r>
      <w:r w:rsidR="00CE78E7">
        <w:rPr>
          <w:rFonts w:hint="eastAsia"/>
          <w:sz w:val="18"/>
          <w:szCs w:val="18"/>
        </w:rPr>
        <w:t xml:space="preserve">　</w:t>
      </w:r>
      <w:r w:rsidRPr="00CE78E7">
        <w:rPr>
          <w:rFonts w:hint="eastAsia"/>
          <w:sz w:val="18"/>
          <w:szCs w:val="18"/>
        </w:rPr>
        <w:t>質疑</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１６：１０</w:t>
      </w:r>
      <w:r w:rsidR="00CE78E7">
        <w:rPr>
          <w:rFonts w:hint="eastAsia"/>
          <w:sz w:val="18"/>
          <w:szCs w:val="18"/>
        </w:rPr>
        <w:t xml:space="preserve">　</w:t>
      </w:r>
      <w:r w:rsidRPr="00CE78E7">
        <w:rPr>
          <w:rFonts w:hint="eastAsia"/>
          <w:sz w:val="18"/>
          <w:szCs w:val="18"/>
        </w:rPr>
        <w:t>題材提供者（その２</w:t>
      </w:r>
      <w:r w:rsidR="00C562DA">
        <w:rPr>
          <w:rFonts w:hint="eastAsia"/>
          <w:sz w:val="18"/>
          <w:szCs w:val="18"/>
        </w:rPr>
        <w:t>：</w:t>
      </w:r>
      <w:r w:rsidR="002635C1" w:rsidRPr="002635C1">
        <w:rPr>
          <w:sz w:val="18"/>
          <w:szCs w:val="18"/>
        </w:rPr>
        <w:t>有吉玲子</w:t>
      </w:r>
      <w:r w:rsidR="002635C1">
        <w:rPr>
          <w:rFonts w:hint="eastAsia"/>
          <w:sz w:val="18"/>
          <w:szCs w:val="18"/>
        </w:rPr>
        <w:t>・</w:t>
      </w:r>
      <w:r w:rsidR="002635C1" w:rsidRPr="002635C1">
        <w:rPr>
          <w:sz w:val="18"/>
          <w:szCs w:val="18"/>
        </w:rPr>
        <w:t>立命館大学大学院</w:t>
      </w:r>
      <w:r w:rsidR="00C562DA">
        <w:rPr>
          <w:rFonts w:hint="eastAsia"/>
          <w:sz w:val="18"/>
          <w:szCs w:val="18"/>
        </w:rPr>
        <w:t>）による発題（</w:t>
      </w:r>
      <w:r w:rsidR="002635C1" w:rsidRPr="002635C1">
        <w:rPr>
          <w:sz w:val="18"/>
          <w:szCs w:val="18"/>
        </w:rPr>
        <w:t>「私の査読雑誌投稿物語」</w:t>
      </w:r>
      <w:r w:rsidRPr="00CE78E7">
        <w:rPr>
          <w:rFonts w:hint="eastAsia"/>
          <w:sz w:val="18"/>
          <w:szCs w:val="18"/>
        </w:rPr>
        <w:t>）</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１６：４０</w:t>
      </w:r>
      <w:r w:rsidR="00CE78E7">
        <w:rPr>
          <w:rFonts w:hint="eastAsia"/>
          <w:sz w:val="18"/>
          <w:szCs w:val="18"/>
        </w:rPr>
        <w:t xml:space="preserve">　</w:t>
      </w:r>
      <w:r w:rsidRPr="00CE78E7">
        <w:rPr>
          <w:rFonts w:hint="eastAsia"/>
          <w:sz w:val="18"/>
          <w:szCs w:val="18"/>
        </w:rPr>
        <w:t>質疑</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１７：００</w:t>
      </w:r>
      <w:r w:rsidR="00CE78E7">
        <w:rPr>
          <w:rFonts w:hint="eastAsia"/>
          <w:sz w:val="18"/>
          <w:szCs w:val="18"/>
        </w:rPr>
        <w:t xml:space="preserve">　</w:t>
      </w:r>
      <w:r w:rsidRPr="00CE78E7">
        <w:rPr>
          <w:rFonts w:hint="eastAsia"/>
          <w:sz w:val="18"/>
          <w:szCs w:val="18"/>
        </w:rPr>
        <w:t>まとめ</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１７：０５</w:t>
      </w:r>
      <w:r w:rsidR="00CE78E7">
        <w:rPr>
          <w:rFonts w:hint="eastAsia"/>
          <w:sz w:val="18"/>
          <w:szCs w:val="18"/>
        </w:rPr>
        <w:t xml:space="preserve">　</w:t>
      </w:r>
      <w:r w:rsidRPr="00CE78E7">
        <w:rPr>
          <w:rFonts w:hint="eastAsia"/>
          <w:sz w:val="18"/>
          <w:szCs w:val="18"/>
        </w:rPr>
        <w:t>参加者自己紹介（含コメント、学会・研究例会への要望事項等々）</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１７：２５</w:t>
      </w:r>
      <w:r w:rsidR="00CE78E7">
        <w:rPr>
          <w:rFonts w:hint="eastAsia"/>
          <w:sz w:val="18"/>
          <w:szCs w:val="18"/>
        </w:rPr>
        <w:t xml:space="preserve">　</w:t>
      </w:r>
      <w:r w:rsidRPr="00CE78E7">
        <w:rPr>
          <w:rFonts w:hint="eastAsia"/>
          <w:sz w:val="18"/>
          <w:szCs w:val="18"/>
        </w:rPr>
        <w:t>事務連絡（宴会案内等）</w:t>
      </w:r>
    </w:p>
    <w:p w:rsidR="00C0030E" w:rsidRPr="00CE78E7" w:rsidRDefault="00425F45">
      <w:pPr>
        <w:pStyle w:val="a4"/>
        <w:suppressAutoHyphens w:val="0"/>
        <w:kinsoku/>
        <w:wordWrap/>
        <w:autoSpaceDE/>
        <w:autoSpaceDN/>
        <w:adjustRightInd/>
        <w:spacing w:line="260" w:lineRule="exact"/>
        <w:jc w:val="both"/>
        <w:rPr>
          <w:rFonts w:ascii="ＭＳ 明朝" w:eastAsia="ＭＳ 明朝" w:hAnsi="Times New Roman" w:cs="Times New Roman"/>
          <w:spacing w:val="2"/>
          <w:sz w:val="18"/>
          <w:szCs w:val="18"/>
        </w:rPr>
      </w:pPr>
      <w:r w:rsidRPr="00CE78E7">
        <w:rPr>
          <w:rFonts w:hint="eastAsia"/>
          <w:sz w:val="18"/>
          <w:szCs w:val="18"/>
        </w:rPr>
        <w:t>１８：００</w:t>
      </w:r>
      <w:r w:rsidR="00CE78E7">
        <w:rPr>
          <w:rFonts w:hint="eastAsia"/>
          <w:sz w:val="18"/>
          <w:szCs w:val="18"/>
        </w:rPr>
        <w:t xml:space="preserve">　</w:t>
      </w:r>
      <w:r w:rsidR="00C562DA">
        <w:rPr>
          <w:rFonts w:hint="eastAsia"/>
          <w:sz w:val="18"/>
          <w:szCs w:val="18"/>
        </w:rPr>
        <w:t>懇親会（「庄や　ハービスプラザ店</w:t>
      </w:r>
      <w:r w:rsidR="00C42DAA">
        <w:rPr>
          <w:rFonts w:hint="eastAsia"/>
          <w:sz w:val="18"/>
          <w:szCs w:val="18"/>
        </w:rPr>
        <w:t>（</w:t>
      </w:r>
      <w:r w:rsidR="00C42DAA" w:rsidRPr="00C42DAA">
        <w:rPr>
          <w:rFonts w:hint="eastAsia"/>
          <w:sz w:val="18"/>
          <w:szCs w:val="18"/>
        </w:rPr>
        <w:t>TEL:06-6343-7109</w:t>
      </w:r>
      <w:r w:rsidR="00C42DAA">
        <w:rPr>
          <w:rFonts w:hint="eastAsia"/>
          <w:sz w:val="18"/>
          <w:szCs w:val="18"/>
        </w:rPr>
        <w:t>）</w:t>
      </w:r>
      <w:r w:rsidR="00C562DA">
        <w:rPr>
          <w:rFonts w:hint="eastAsia"/>
          <w:sz w:val="18"/>
          <w:szCs w:val="18"/>
        </w:rPr>
        <w:t>」にて。</w:t>
      </w:r>
      <w:r w:rsidRPr="00CE78E7">
        <w:rPr>
          <w:rFonts w:hint="eastAsia"/>
          <w:sz w:val="18"/>
          <w:szCs w:val="18"/>
        </w:rPr>
        <w:t>）</w:t>
      </w:r>
    </w:p>
    <w:p w:rsidR="00C0030E" w:rsidRDefault="00C0030E">
      <w:pPr>
        <w:pStyle w:val="a3"/>
        <w:adjustRightInd/>
        <w:spacing w:line="268" w:lineRule="exact"/>
        <w:rPr>
          <w:rFonts w:ascii="ＭＳ 明朝" w:cs="Times New Roman"/>
          <w:spacing w:val="2"/>
        </w:rPr>
      </w:pPr>
    </w:p>
    <w:p w:rsidR="00C0030E" w:rsidRDefault="00C0030E" w:rsidP="00434779">
      <w:pPr>
        <w:pStyle w:val="a4"/>
        <w:suppressAutoHyphens w:val="0"/>
        <w:kinsoku/>
        <w:wordWrap/>
        <w:autoSpaceDE/>
        <w:autoSpaceDN/>
        <w:adjustRightInd/>
        <w:spacing w:line="260" w:lineRule="exact"/>
        <w:jc w:val="both"/>
        <w:rPr>
          <w:rFonts w:ascii="ＭＳ 明朝" w:eastAsia="ＭＳ 明朝" w:hAnsi="Times New Roman" w:cs="Times New Roman"/>
          <w:spacing w:val="2"/>
        </w:rPr>
      </w:pPr>
    </w:p>
    <w:p w:rsidR="00851A9D" w:rsidRDefault="00851A9D">
      <w:pPr>
        <w:pStyle w:val="a4"/>
        <w:suppressAutoHyphens w:val="0"/>
        <w:kinsoku/>
        <w:wordWrap/>
        <w:autoSpaceDE/>
        <w:autoSpaceDN/>
        <w:adjustRightInd/>
        <w:spacing w:line="260" w:lineRule="exact"/>
        <w:jc w:val="both"/>
        <w:rPr>
          <w:rFonts w:ascii="ＭＳ 明朝" w:eastAsia="ＭＳ 明朝" w:hAnsi="Times New Roman" w:cs="Times New Roman"/>
          <w:spacing w:val="2"/>
        </w:rPr>
        <w:sectPr w:rsidR="00851A9D" w:rsidSect="008D26A9">
          <w:footerReference w:type="default" r:id="rId8"/>
          <w:type w:val="continuous"/>
          <w:pgSz w:w="11906" w:h="16838"/>
          <w:pgMar w:top="1135" w:right="1700" w:bottom="1135" w:left="1700" w:header="720" w:footer="720" w:gutter="0"/>
          <w:pgNumType w:start="1"/>
          <w:cols w:space="720"/>
          <w:noEndnote/>
          <w:docGrid w:type="linesAndChars" w:linePitch="268" w:charSpace="409"/>
        </w:sectPr>
      </w:pPr>
    </w:p>
    <w:p w:rsidR="007703CC" w:rsidRDefault="007703CC">
      <w:pPr>
        <w:pStyle w:val="a4"/>
        <w:suppressAutoHyphens w:val="0"/>
        <w:kinsoku/>
        <w:wordWrap/>
        <w:autoSpaceDE/>
        <w:autoSpaceDN/>
        <w:adjustRightInd/>
        <w:spacing w:line="260" w:lineRule="exact"/>
        <w:jc w:val="both"/>
        <w:rPr>
          <w:rFonts w:ascii="ＭＳ 明朝" w:eastAsia="ＭＳ 明朝" w:hAnsi="Times New Roman" w:cs="Times New Roman"/>
          <w:spacing w:val="2"/>
          <w:sz w:val="36"/>
          <w:szCs w:val="36"/>
        </w:rPr>
      </w:pPr>
    </w:p>
    <w:p w:rsidR="00425F45" w:rsidRPr="007703CC" w:rsidRDefault="00EF679F" w:rsidP="007703CC">
      <w:pPr>
        <w:pStyle w:val="a4"/>
        <w:suppressAutoHyphens w:val="0"/>
        <w:kinsoku/>
        <w:wordWrap/>
        <w:autoSpaceDE/>
        <w:autoSpaceDN/>
        <w:adjustRightInd/>
        <w:jc w:val="both"/>
        <w:rPr>
          <w:rFonts w:ascii="ＭＳ 明朝" w:eastAsia="ＭＳ 明朝" w:hAnsi="Times New Roman" w:cs="Times New Roman"/>
          <w:spacing w:val="2"/>
          <w:sz w:val="36"/>
          <w:szCs w:val="36"/>
        </w:rPr>
      </w:pPr>
      <w:r>
        <w:rPr>
          <w:rFonts w:ascii="ＭＳ 明朝" w:eastAsia="ＭＳ 明朝" w:hAnsi="Times New Roman" w:cs="Times New Roman"/>
          <w:noProof/>
          <w:spacing w:val="2"/>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0;text-align:left;margin-left:282.95pt;margin-top:173.9pt;width:93.75pt;height:60pt;z-index:251660800" adj="35735,29484">
            <v:textbox style="mso-next-textbox:#_x0000_s2054" inset="5.85pt,.7pt,5.85pt,.7pt">
              <w:txbxContent>
                <w:p w:rsidR="00191BB4" w:rsidRDefault="00191BB4">
                  <w:pPr>
                    <w:rPr>
                      <w:rFonts w:ascii="HG丸ｺﾞｼｯｸM-PRO" w:eastAsia="HG丸ｺﾞｼｯｸM-PRO" w:hAnsi="ＭＳ ゴシック"/>
                      <w:b/>
                    </w:rPr>
                  </w:pPr>
                  <w:r>
                    <w:rPr>
                      <w:rFonts w:ascii="HG丸ｺﾞｼｯｸM-PRO" w:eastAsia="HG丸ｺﾞｼｯｸM-PRO" w:hAnsi="ＭＳ ゴシック" w:hint="eastAsia"/>
                      <w:b/>
                    </w:rPr>
                    <w:t>龍谷大学</w:t>
                  </w:r>
                </w:p>
                <w:p w:rsidR="00191BB4" w:rsidRPr="00191BB4" w:rsidRDefault="00191BB4">
                  <w:pPr>
                    <w:rPr>
                      <w:rFonts w:ascii="HG丸ｺﾞｼｯｸM-PRO" w:eastAsia="HG丸ｺﾞｼｯｸM-PRO" w:hAnsi="ＭＳ ゴシック"/>
                      <w:b/>
                    </w:rPr>
                  </w:pPr>
                  <w:r>
                    <w:rPr>
                      <w:rFonts w:ascii="HG丸ｺﾞｼｯｸM-PRO" w:eastAsia="HG丸ｺﾞｼｯｸM-PRO" w:hAnsi="ＭＳ ゴシック" w:hint="eastAsia"/>
                      <w:b/>
                    </w:rPr>
                    <w:t>梅田キャンパス</w:t>
                  </w:r>
                </w:p>
              </w:txbxContent>
            </v:textbox>
          </v:shape>
        </w:pict>
      </w:r>
      <w:r>
        <w:rPr>
          <w:rFonts w:ascii="ＭＳ 明朝" w:eastAsia="ＭＳ 明朝" w:hAnsi="Times New Roman" w:cs="Times New Roman"/>
          <w:noProof/>
          <w:spacing w:val="2"/>
          <w:sz w:val="36"/>
          <w:szCs w:val="36"/>
        </w:rPr>
        <w:pict>
          <v:shape id="_x0000_s2053" type="#_x0000_t61" style="position:absolute;left:0;text-align:left;margin-left:202.7pt;margin-top:375.65pt;width:93.75pt;height:60pt;z-index:251659776" adj="10852,-28296">
            <v:textbox style="mso-next-textbox:#_x0000_s2053" inset="5.85pt,.7pt,5.85pt,.7pt">
              <w:txbxContent>
                <w:p w:rsidR="00191BB4" w:rsidRPr="00191BB4" w:rsidRDefault="00191BB4">
                  <w:pPr>
                    <w:rPr>
                      <w:rFonts w:ascii="HG丸ｺﾞｼｯｸM-PRO" w:eastAsia="HG丸ｺﾞｼｯｸM-PRO" w:hAnsi="ＭＳ ゴシック"/>
                      <w:b/>
                    </w:rPr>
                  </w:pPr>
                  <w:r w:rsidRPr="00191BB4">
                    <w:rPr>
                      <w:rFonts w:ascii="HG丸ｺﾞｼｯｸM-PRO" w:eastAsia="HG丸ｺﾞｼｯｸM-PRO" w:hAnsi="ＭＳ ゴシック" w:hint="eastAsia"/>
                      <w:b/>
                    </w:rPr>
                    <w:t>懇親会会場</w:t>
                  </w:r>
                </w:p>
                <w:p w:rsidR="00191BB4" w:rsidRPr="00191BB4" w:rsidRDefault="00191BB4">
                  <w:pPr>
                    <w:rPr>
                      <w:rFonts w:ascii="HG丸ｺﾞｼｯｸM-PRO" w:eastAsia="HG丸ｺﾞｼｯｸM-PRO" w:hAnsi="ＭＳ ゴシック"/>
                      <w:b/>
                    </w:rPr>
                  </w:pPr>
                  <w:r w:rsidRPr="00191BB4">
                    <w:rPr>
                      <w:rFonts w:ascii="HG丸ｺﾞｼｯｸM-PRO" w:eastAsia="HG丸ｺﾞｼｯｸM-PRO" w:hAnsi="ＭＳ ゴシック" w:hint="eastAsia"/>
                      <w:b/>
                    </w:rPr>
                    <w:t>庄や　地下２Ｆ</w:t>
                  </w:r>
                </w:p>
              </w:txbxContent>
            </v:textbox>
          </v:shape>
        </w:pict>
      </w:r>
      <w:r w:rsidR="00191BB4">
        <w:rPr>
          <w:rFonts w:ascii="ＭＳ 明朝" w:eastAsia="ＭＳ 明朝" w:hAnsi="Times New Roman" w:cs="Times New Roman" w:hint="eastAsia"/>
          <w:noProof/>
          <w:spacing w:val="2"/>
          <w:sz w:val="36"/>
          <w:szCs w:val="36"/>
        </w:rPr>
        <w:drawing>
          <wp:anchor distT="0" distB="0" distL="114300" distR="114300" simplePos="0" relativeHeight="251658752" behindDoc="0" locked="0" layoutInCell="1" allowOverlap="1">
            <wp:simplePos x="0" y="0"/>
            <wp:positionH relativeFrom="column">
              <wp:posOffset>-92710</wp:posOffset>
            </wp:positionH>
            <wp:positionV relativeFrom="paragraph">
              <wp:posOffset>503555</wp:posOffset>
            </wp:positionV>
            <wp:extent cx="9747885" cy="5867400"/>
            <wp:effectExtent l="95250" t="95250" r="100965" b="95250"/>
            <wp:wrapSquare wrapText="bothSides"/>
            <wp:docPr id="1" name="図 0" descr="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gif"/>
                    <pic:cNvPicPr/>
                  </pic:nvPicPr>
                  <pic:blipFill>
                    <a:blip r:embed="rId9"/>
                    <a:stretch>
                      <a:fillRect/>
                    </a:stretch>
                  </pic:blipFill>
                  <pic:spPr>
                    <a:xfrm>
                      <a:off x="0" y="0"/>
                      <a:ext cx="9747885" cy="58674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851A9D" w:rsidRPr="007703CC">
        <w:rPr>
          <w:rFonts w:ascii="ＭＳ 明朝" w:eastAsia="ＭＳ 明朝" w:hAnsi="Times New Roman" w:cs="Times New Roman" w:hint="eastAsia"/>
          <w:spacing w:val="2"/>
          <w:sz w:val="36"/>
          <w:szCs w:val="36"/>
        </w:rPr>
        <w:t>～地図～</w:t>
      </w:r>
    </w:p>
    <w:sectPr w:rsidR="00425F45" w:rsidRPr="007703CC" w:rsidSect="007703CC">
      <w:pgSz w:w="16838" w:h="11906" w:orient="landscape" w:code="9"/>
      <w:pgMar w:top="567" w:right="851" w:bottom="567" w:left="851" w:header="720" w:footer="720" w:gutter="0"/>
      <w:pgNumType w:start="1"/>
      <w:cols w:space="720"/>
      <w:noEndnote/>
      <w:docGrid w:type="linesAndChars" w:linePitch="268"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67" w:rsidRDefault="00B17A67">
      <w:r>
        <w:separator/>
      </w:r>
    </w:p>
  </w:endnote>
  <w:endnote w:type="continuationSeparator" w:id="0">
    <w:p w:rsidR="00B17A67" w:rsidRDefault="00B17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祥南行書体">
    <w:panose1 w:val="03000809000000000000"/>
    <w:charset w:val="80"/>
    <w:family w:val="script"/>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ヒラギノ明朝 Pro W3">
    <w:altName w:val="ＭＳ Ｐ明朝"/>
    <w:charset w:val="80"/>
    <w:family w:val="auto"/>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0E" w:rsidRDefault="00C0030E">
    <w:pPr>
      <w:pStyle w:val="a3"/>
      <w:framePr w:wrap="auto" w:vAnchor="text" w:hAnchor="margin" w:xAlign="center" w:y="1"/>
      <w:adjustRightInd/>
      <w:jc w:val="center"/>
      <w:rPr>
        <w:rFonts w:ascii="ＭＳ 明朝" w:cs="Times New Roman"/>
        <w:spacing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67" w:rsidRDefault="00B17A67">
      <w:r>
        <w:rPr>
          <w:rFonts w:ascii="ＭＳ 明朝" w:cs="Times New Roman"/>
          <w:color w:val="auto"/>
          <w:sz w:val="2"/>
          <w:szCs w:val="2"/>
        </w:rPr>
        <w:continuationSeparator/>
      </w:r>
    </w:p>
  </w:footnote>
  <w:footnote w:type="continuationSeparator" w:id="0">
    <w:p w:rsidR="00B17A67" w:rsidRDefault="00B17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 o:bullet="t">
        <v:imagedata r:id="rId1" o:title="BD10300_"/>
      </v:shape>
    </w:pict>
  </w:numPicBullet>
  <w:abstractNum w:abstractNumId="0">
    <w:nsid w:val="42AA2BDC"/>
    <w:multiLevelType w:val="hybridMultilevel"/>
    <w:tmpl w:val="B9125E84"/>
    <w:lvl w:ilvl="0" w:tplc="80C21452">
      <w:start w:val="1"/>
      <w:numFmt w:val="bullet"/>
      <w:lvlText w:val=""/>
      <w:lvlPicBulletId w:val="0"/>
      <w:lvlJc w:val="left"/>
      <w:pPr>
        <w:tabs>
          <w:tab w:val="num" w:pos="420"/>
        </w:tabs>
        <w:ind w:left="420" w:firstLine="0"/>
      </w:pPr>
      <w:rPr>
        <w:rFonts w:ascii="Symbol" w:hAnsi="Symbol" w:hint="default"/>
      </w:rPr>
    </w:lvl>
    <w:lvl w:ilvl="1" w:tplc="EA22A510" w:tentative="1">
      <w:start w:val="1"/>
      <w:numFmt w:val="bullet"/>
      <w:lvlText w:val=""/>
      <w:lvlJc w:val="left"/>
      <w:pPr>
        <w:tabs>
          <w:tab w:val="num" w:pos="840"/>
        </w:tabs>
        <w:ind w:left="840" w:firstLine="0"/>
      </w:pPr>
      <w:rPr>
        <w:rFonts w:ascii="Symbol" w:hAnsi="Symbol" w:hint="default"/>
      </w:rPr>
    </w:lvl>
    <w:lvl w:ilvl="2" w:tplc="D6BEBD8A" w:tentative="1">
      <w:start w:val="1"/>
      <w:numFmt w:val="bullet"/>
      <w:lvlText w:val=""/>
      <w:lvlJc w:val="left"/>
      <w:pPr>
        <w:tabs>
          <w:tab w:val="num" w:pos="1260"/>
        </w:tabs>
        <w:ind w:left="1260" w:firstLine="0"/>
      </w:pPr>
      <w:rPr>
        <w:rFonts w:ascii="Symbol" w:hAnsi="Symbol" w:hint="default"/>
      </w:rPr>
    </w:lvl>
    <w:lvl w:ilvl="3" w:tplc="0BAC0CCC" w:tentative="1">
      <w:start w:val="1"/>
      <w:numFmt w:val="bullet"/>
      <w:lvlText w:val=""/>
      <w:lvlJc w:val="left"/>
      <w:pPr>
        <w:tabs>
          <w:tab w:val="num" w:pos="1680"/>
        </w:tabs>
        <w:ind w:left="1680" w:firstLine="0"/>
      </w:pPr>
      <w:rPr>
        <w:rFonts w:ascii="Symbol" w:hAnsi="Symbol" w:hint="default"/>
      </w:rPr>
    </w:lvl>
    <w:lvl w:ilvl="4" w:tplc="5B400CD6" w:tentative="1">
      <w:start w:val="1"/>
      <w:numFmt w:val="bullet"/>
      <w:lvlText w:val=""/>
      <w:lvlJc w:val="left"/>
      <w:pPr>
        <w:tabs>
          <w:tab w:val="num" w:pos="2100"/>
        </w:tabs>
        <w:ind w:left="2100" w:firstLine="0"/>
      </w:pPr>
      <w:rPr>
        <w:rFonts w:ascii="Symbol" w:hAnsi="Symbol" w:hint="default"/>
      </w:rPr>
    </w:lvl>
    <w:lvl w:ilvl="5" w:tplc="D4903720" w:tentative="1">
      <w:start w:val="1"/>
      <w:numFmt w:val="bullet"/>
      <w:lvlText w:val=""/>
      <w:lvlJc w:val="left"/>
      <w:pPr>
        <w:tabs>
          <w:tab w:val="num" w:pos="2520"/>
        </w:tabs>
        <w:ind w:left="2520" w:firstLine="0"/>
      </w:pPr>
      <w:rPr>
        <w:rFonts w:ascii="Symbol" w:hAnsi="Symbol" w:hint="default"/>
      </w:rPr>
    </w:lvl>
    <w:lvl w:ilvl="6" w:tplc="1F4AB220" w:tentative="1">
      <w:start w:val="1"/>
      <w:numFmt w:val="bullet"/>
      <w:lvlText w:val=""/>
      <w:lvlJc w:val="left"/>
      <w:pPr>
        <w:tabs>
          <w:tab w:val="num" w:pos="2940"/>
        </w:tabs>
        <w:ind w:left="2940" w:firstLine="0"/>
      </w:pPr>
      <w:rPr>
        <w:rFonts w:ascii="Symbol" w:hAnsi="Symbol" w:hint="default"/>
      </w:rPr>
    </w:lvl>
    <w:lvl w:ilvl="7" w:tplc="0ECE5D88" w:tentative="1">
      <w:start w:val="1"/>
      <w:numFmt w:val="bullet"/>
      <w:lvlText w:val=""/>
      <w:lvlJc w:val="left"/>
      <w:pPr>
        <w:tabs>
          <w:tab w:val="num" w:pos="3360"/>
        </w:tabs>
        <w:ind w:left="3360" w:firstLine="0"/>
      </w:pPr>
      <w:rPr>
        <w:rFonts w:ascii="Symbol" w:hAnsi="Symbol" w:hint="default"/>
      </w:rPr>
    </w:lvl>
    <w:lvl w:ilvl="8" w:tplc="7F5A2262" w:tentative="1">
      <w:start w:val="1"/>
      <w:numFmt w:val="bullet"/>
      <w:lvlText w:val=""/>
      <w:lvlJc w:val="left"/>
      <w:pPr>
        <w:tabs>
          <w:tab w:val="num" w:pos="3780"/>
        </w:tabs>
        <w:ind w:left="3780" w:firstLine="0"/>
      </w:pPr>
      <w:rPr>
        <w:rFonts w:ascii="Symbol" w:hAnsi="Symbol" w:hint="default"/>
      </w:rPr>
    </w:lvl>
  </w:abstractNum>
  <w:abstractNum w:abstractNumId="1">
    <w:nsid w:val="6C281981"/>
    <w:multiLevelType w:val="hybridMultilevel"/>
    <w:tmpl w:val="C520039E"/>
    <w:lvl w:ilvl="0" w:tplc="D0EECF5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E3D"/>
    <w:rsid w:val="000A078A"/>
    <w:rsid w:val="000E17D1"/>
    <w:rsid w:val="00191BB4"/>
    <w:rsid w:val="001C2E55"/>
    <w:rsid w:val="001D4016"/>
    <w:rsid w:val="002635C1"/>
    <w:rsid w:val="003155EC"/>
    <w:rsid w:val="00425F45"/>
    <w:rsid w:val="00434779"/>
    <w:rsid w:val="004A210D"/>
    <w:rsid w:val="00580DA9"/>
    <w:rsid w:val="005825E8"/>
    <w:rsid w:val="005D268C"/>
    <w:rsid w:val="007703CC"/>
    <w:rsid w:val="007D7E3D"/>
    <w:rsid w:val="00851A9D"/>
    <w:rsid w:val="008D26A9"/>
    <w:rsid w:val="0092614D"/>
    <w:rsid w:val="00945629"/>
    <w:rsid w:val="00A044EC"/>
    <w:rsid w:val="00A9773F"/>
    <w:rsid w:val="00B07C94"/>
    <w:rsid w:val="00B17A67"/>
    <w:rsid w:val="00BD6ED4"/>
    <w:rsid w:val="00C0030E"/>
    <w:rsid w:val="00C42DAA"/>
    <w:rsid w:val="00C562DA"/>
    <w:rsid w:val="00CE78E7"/>
    <w:rsid w:val="00E74D44"/>
    <w:rsid w:val="00EF679F"/>
    <w:rsid w:val="00F246E9"/>
    <w:rsid w:val="00F571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v:textbox inset="5.85pt,.7pt,5.85pt,.7pt"/>
    </o:shapedefaults>
    <o:shapelayout v:ext="edit">
      <o:idmap v:ext="edit" data="2"/>
      <o:rules v:ext="edit">
        <o:r id="V:Rule1" type="callout" idref="#_x0000_s2054"/>
        <o:r id="V:Rule2" type="callout"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E"/>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0030E"/>
    <w:pPr>
      <w:widowControl w:val="0"/>
      <w:overflowPunct w:val="0"/>
      <w:adjustRightInd w:val="0"/>
      <w:jc w:val="both"/>
      <w:textAlignment w:val="baseline"/>
    </w:pPr>
    <w:rPr>
      <w:rFonts w:cs="ＭＳ 明朝"/>
      <w:color w:val="000000"/>
      <w:sz w:val="21"/>
      <w:szCs w:val="21"/>
    </w:rPr>
  </w:style>
  <w:style w:type="paragraph" w:styleId="a4">
    <w:name w:val="Plain Text"/>
    <w:basedOn w:val="a"/>
    <w:link w:val="a5"/>
    <w:uiPriority w:val="99"/>
    <w:rsid w:val="00C0030E"/>
    <w:rPr>
      <w:rFonts w:ascii="ＭＳ ゴシック" w:eastAsia="ＭＳ ゴシック" w:hAnsi="ＭＳ ゴシック" w:cs="ＭＳ ゴシック"/>
      <w:sz w:val="20"/>
      <w:szCs w:val="20"/>
    </w:rPr>
  </w:style>
  <w:style w:type="character" w:customStyle="1" w:styleId="a5">
    <w:name w:val="書式なし (文字)"/>
    <w:basedOn w:val="a0"/>
    <w:link w:val="a4"/>
    <w:uiPriority w:val="99"/>
    <w:rsid w:val="00C0030E"/>
    <w:rPr>
      <w:rFonts w:ascii="ＭＳ ゴシック" w:eastAsia="ＭＳ ゴシック" w:hAnsi="ＭＳ ゴシック" w:cs="ＭＳ ゴシック"/>
      <w:color w:val="000000"/>
      <w:sz w:val="21"/>
      <w:szCs w:val="21"/>
    </w:rPr>
  </w:style>
  <w:style w:type="character" w:styleId="a6">
    <w:name w:val="Hyperlink"/>
    <w:basedOn w:val="a0"/>
    <w:uiPriority w:val="99"/>
    <w:rsid w:val="00C0030E"/>
    <w:rPr>
      <w:color w:val="0000FF"/>
      <w:u w:val="single" w:color="0000FF"/>
    </w:rPr>
  </w:style>
  <w:style w:type="paragraph" w:styleId="a7">
    <w:name w:val="header"/>
    <w:basedOn w:val="a"/>
    <w:link w:val="a8"/>
    <w:uiPriority w:val="99"/>
    <w:semiHidden/>
    <w:unhideWhenUsed/>
    <w:rsid w:val="007D7E3D"/>
    <w:pPr>
      <w:tabs>
        <w:tab w:val="center" w:pos="4252"/>
        <w:tab w:val="right" w:pos="8504"/>
      </w:tabs>
      <w:snapToGrid w:val="0"/>
    </w:pPr>
  </w:style>
  <w:style w:type="character" w:customStyle="1" w:styleId="a8">
    <w:name w:val="ヘッダー (文字)"/>
    <w:basedOn w:val="a0"/>
    <w:link w:val="a7"/>
    <w:uiPriority w:val="99"/>
    <w:semiHidden/>
    <w:rsid w:val="007D7E3D"/>
    <w:rPr>
      <w:rFonts w:cs="ＭＳ 明朝"/>
      <w:color w:val="000000"/>
      <w:kern w:val="0"/>
      <w:szCs w:val="21"/>
    </w:rPr>
  </w:style>
  <w:style w:type="paragraph" w:styleId="a9">
    <w:name w:val="footer"/>
    <w:basedOn w:val="a"/>
    <w:link w:val="aa"/>
    <w:uiPriority w:val="99"/>
    <w:semiHidden/>
    <w:unhideWhenUsed/>
    <w:rsid w:val="007D7E3D"/>
    <w:pPr>
      <w:tabs>
        <w:tab w:val="center" w:pos="4252"/>
        <w:tab w:val="right" w:pos="8504"/>
      </w:tabs>
      <w:snapToGrid w:val="0"/>
    </w:pPr>
  </w:style>
  <w:style w:type="character" w:customStyle="1" w:styleId="aa">
    <w:name w:val="フッター (文字)"/>
    <w:basedOn w:val="a0"/>
    <w:link w:val="a9"/>
    <w:uiPriority w:val="99"/>
    <w:semiHidden/>
    <w:rsid w:val="007D7E3D"/>
    <w:rPr>
      <w:rFonts w:cs="ＭＳ 明朝"/>
      <w:color w:val="000000"/>
      <w:kern w:val="0"/>
      <w:szCs w:val="21"/>
    </w:rPr>
  </w:style>
  <w:style w:type="paragraph" w:styleId="ab">
    <w:name w:val="Balloon Text"/>
    <w:basedOn w:val="a"/>
    <w:link w:val="ac"/>
    <w:uiPriority w:val="99"/>
    <w:semiHidden/>
    <w:unhideWhenUsed/>
    <w:rsid w:val="00CE78E7"/>
    <w:rPr>
      <w:rFonts w:ascii="Arial" w:eastAsia="ＭＳ ゴシック" w:hAnsi="Arial" w:cs="Times New Roman"/>
      <w:sz w:val="18"/>
      <w:szCs w:val="18"/>
    </w:rPr>
  </w:style>
  <w:style w:type="character" w:customStyle="1" w:styleId="ac">
    <w:name w:val="吹き出し (文字)"/>
    <w:basedOn w:val="a0"/>
    <w:link w:val="ab"/>
    <w:uiPriority w:val="99"/>
    <w:semiHidden/>
    <w:rsid w:val="00CE78E7"/>
    <w:rPr>
      <w:rFonts w:ascii="Arial" w:eastAsia="ＭＳ ゴシック" w:hAnsi="Arial" w:cs="Times New Roman"/>
      <w:color w:val="000000"/>
      <w:kern w:val="0"/>
      <w:sz w:val="18"/>
      <w:szCs w:val="18"/>
    </w:rPr>
  </w:style>
  <w:style w:type="character" w:styleId="ad">
    <w:name w:val="Strong"/>
    <w:basedOn w:val="a0"/>
    <w:uiPriority w:val="22"/>
    <w:qFormat/>
    <w:rsid w:val="00C562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5836-3D22-4E24-819D-F2DDE617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Tokushima-Univ</Company>
  <LinksUpToDate>false</LinksUpToDate>
  <CharactersWithSpaces>871</CharactersWithSpaces>
  <SharedDoc>false</SharedDoc>
  <HLinks>
    <vt:vector size="12" baseType="variant">
      <vt:variant>
        <vt:i4>4587581</vt:i4>
      </vt:variant>
      <vt:variant>
        <vt:i4>3</vt:i4>
      </vt:variant>
      <vt:variant>
        <vt:i4>0</vt:i4>
      </vt:variant>
      <vt:variant>
        <vt:i4>5</vt:i4>
      </vt:variant>
      <vt:variant>
        <vt:lpwstr>mailto:kashida@ias.tokushima-u.ac.jp</vt:lpwstr>
      </vt:variant>
      <vt:variant>
        <vt:lpwstr/>
      </vt:variant>
      <vt:variant>
        <vt:i4>5111844</vt:i4>
      </vt:variant>
      <vt:variant>
        <vt:i4>0</vt:i4>
      </vt:variant>
      <vt:variant>
        <vt:i4>0</vt:i4>
      </vt:variant>
      <vt:variant>
        <vt:i4>5</vt:i4>
      </vt:variant>
      <vt:variant>
        <vt:lpwstr>mailto:20100918hoken@yahoo.co.jp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kashida</dc:creator>
  <cp:lastModifiedBy>kubo</cp:lastModifiedBy>
  <cp:revision>2</cp:revision>
  <cp:lastPrinted>2010-03-03T15:06:00Z</cp:lastPrinted>
  <dcterms:created xsi:type="dcterms:W3CDTF">2010-06-16T05:01:00Z</dcterms:created>
  <dcterms:modified xsi:type="dcterms:W3CDTF">2010-06-16T05:01:00Z</dcterms:modified>
</cp:coreProperties>
</file>